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00DC4" w14:textId="77777777" w:rsidR="004B48FC" w:rsidRPr="004B48FC" w:rsidRDefault="004B48FC" w:rsidP="004B48FC">
      <w:pPr>
        <w:rPr>
          <w:rFonts w:ascii="Arial" w:hAnsi="Arial" w:cs="Arial"/>
          <w:sz w:val="24"/>
          <w:szCs w:val="24"/>
        </w:rPr>
      </w:pPr>
      <w:r w:rsidRPr="004B48FC">
        <w:rPr>
          <w:rFonts w:ascii="Arial" w:hAnsi="Arial" w:cs="Arial"/>
          <w:noProof/>
          <w:sz w:val="24"/>
          <w:szCs w:val="24"/>
        </w:rPr>
        <w:drawing>
          <wp:anchor distT="0" distB="0" distL="114300" distR="114300" simplePos="0" relativeHeight="251659264" behindDoc="0" locked="0" layoutInCell="1" allowOverlap="1" wp14:anchorId="7CF29301" wp14:editId="00FE8F11">
            <wp:simplePos x="0" y="0"/>
            <wp:positionH relativeFrom="column">
              <wp:posOffset>1549400</wp:posOffset>
            </wp:positionH>
            <wp:positionV relativeFrom="paragraph">
              <wp:posOffset>131656</wp:posOffset>
            </wp:positionV>
            <wp:extent cx="2686050" cy="1692275"/>
            <wp:effectExtent l="0" t="0" r="635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6050" cy="1692275"/>
                    </a:xfrm>
                    <a:prstGeom prst="rect">
                      <a:avLst/>
                    </a:prstGeom>
                    <a:noFill/>
                    <a:ln>
                      <a:noFill/>
                    </a:ln>
                  </pic:spPr>
                </pic:pic>
              </a:graphicData>
            </a:graphic>
          </wp:anchor>
        </w:drawing>
      </w:r>
    </w:p>
    <w:p w14:paraId="4CBCE621" w14:textId="77777777" w:rsidR="004B48FC" w:rsidRPr="004B48FC" w:rsidRDefault="004B48FC" w:rsidP="004B48FC">
      <w:pPr>
        <w:rPr>
          <w:rFonts w:ascii="Arial" w:hAnsi="Arial" w:cs="Arial"/>
          <w:sz w:val="24"/>
          <w:szCs w:val="24"/>
        </w:rPr>
      </w:pPr>
    </w:p>
    <w:p w14:paraId="05D5563C" w14:textId="77777777" w:rsidR="004B48FC" w:rsidRPr="004B48FC" w:rsidRDefault="004B48FC" w:rsidP="004B48FC">
      <w:pPr>
        <w:rPr>
          <w:rFonts w:ascii="Arial" w:hAnsi="Arial" w:cs="Arial"/>
          <w:sz w:val="24"/>
          <w:szCs w:val="24"/>
        </w:rPr>
      </w:pPr>
    </w:p>
    <w:p w14:paraId="6459F1E5" w14:textId="77777777" w:rsidR="004B48FC" w:rsidRPr="004B48FC" w:rsidRDefault="004B48FC" w:rsidP="004B48FC">
      <w:pPr>
        <w:rPr>
          <w:rFonts w:ascii="Arial" w:hAnsi="Arial" w:cs="Arial"/>
          <w:sz w:val="24"/>
          <w:szCs w:val="24"/>
        </w:rPr>
      </w:pPr>
    </w:p>
    <w:p w14:paraId="69A1BD93" w14:textId="77777777" w:rsidR="004B48FC" w:rsidRPr="004B48FC" w:rsidRDefault="004B48FC" w:rsidP="004B48FC">
      <w:pPr>
        <w:rPr>
          <w:rFonts w:ascii="Arial" w:hAnsi="Arial" w:cs="Arial"/>
          <w:b/>
          <w:bCs/>
          <w:sz w:val="24"/>
          <w:szCs w:val="24"/>
        </w:rPr>
      </w:pPr>
    </w:p>
    <w:p w14:paraId="4DFB3553" w14:textId="77777777" w:rsidR="004B48FC" w:rsidRPr="004B48FC" w:rsidRDefault="004B48FC" w:rsidP="007F2810">
      <w:pPr>
        <w:spacing w:before="100" w:beforeAutospacing="1" w:after="100" w:afterAutospacing="1" w:line="240" w:lineRule="auto"/>
        <w:rPr>
          <w:rFonts w:ascii="Arial" w:eastAsia="Times New Roman" w:hAnsi="Arial" w:cs="Arial"/>
          <w:color w:val="000000"/>
          <w:sz w:val="24"/>
          <w:szCs w:val="24"/>
        </w:rPr>
      </w:pPr>
    </w:p>
    <w:p w14:paraId="718A2D71" w14:textId="77777777" w:rsidR="004B48FC" w:rsidRPr="00653DA2" w:rsidRDefault="004B48FC" w:rsidP="007F2810">
      <w:pPr>
        <w:spacing w:before="100" w:beforeAutospacing="1" w:after="100" w:afterAutospacing="1" w:line="240" w:lineRule="auto"/>
        <w:rPr>
          <w:rFonts w:ascii="Arial" w:eastAsia="Times New Roman" w:hAnsi="Arial" w:cs="Arial"/>
          <w:color w:val="000000" w:themeColor="text1"/>
          <w:sz w:val="24"/>
          <w:szCs w:val="24"/>
        </w:rPr>
      </w:pPr>
    </w:p>
    <w:p w14:paraId="3CD01DDA" w14:textId="39399808" w:rsidR="007F2810" w:rsidRPr="00653DA2" w:rsidRDefault="002C1528" w:rsidP="007F2810">
      <w:pPr>
        <w:spacing w:before="100" w:beforeAutospacing="1" w:after="100" w:afterAutospacing="1" w:line="240" w:lineRule="auto"/>
        <w:rPr>
          <w:rFonts w:ascii="Arial" w:eastAsia="Times New Roman" w:hAnsi="Arial" w:cs="Arial"/>
          <w:color w:val="000000" w:themeColor="text1"/>
        </w:rPr>
      </w:pPr>
      <w:r w:rsidRPr="00653DA2">
        <w:rPr>
          <w:rFonts w:ascii="Arial" w:eastAsia="Times New Roman" w:hAnsi="Arial" w:cs="Arial"/>
          <w:color w:val="000000" w:themeColor="text1"/>
        </w:rPr>
        <w:t>Month/Date/Year</w:t>
      </w:r>
    </w:p>
    <w:p w14:paraId="1EBB30F5" w14:textId="77777777" w:rsidR="0033504A" w:rsidRPr="00653DA2" w:rsidRDefault="0033504A" w:rsidP="0033504A">
      <w:pPr>
        <w:rPr>
          <w:rFonts w:ascii="Arial" w:hAnsi="Arial" w:cs="Arial"/>
          <w:color w:val="000000" w:themeColor="text1"/>
        </w:rPr>
      </w:pPr>
      <w:r w:rsidRPr="00653DA2">
        <w:rPr>
          <w:rFonts w:ascii="Arial" w:hAnsi="Arial" w:cs="Arial"/>
          <w:b/>
          <w:bCs/>
          <w:color w:val="000000" w:themeColor="text1"/>
        </w:rPr>
        <w:t>CalKIDS Email / Newsletter Template</w:t>
      </w:r>
    </w:p>
    <w:p w14:paraId="0E51ECB1" w14:textId="77777777" w:rsidR="0033504A" w:rsidRPr="00653DA2" w:rsidRDefault="0033504A" w:rsidP="0033504A">
      <w:pPr>
        <w:rPr>
          <w:rFonts w:ascii="Arial" w:hAnsi="Arial" w:cs="Arial"/>
          <w:color w:val="000000" w:themeColor="text1"/>
        </w:rPr>
      </w:pPr>
      <w:r w:rsidRPr="00653DA2">
        <w:rPr>
          <w:rFonts w:ascii="Arial" w:hAnsi="Arial" w:cs="Arial"/>
          <w:color w:val="000000" w:themeColor="text1"/>
        </w:rPr>
        <w:t>Audience – School Parents</w:t>
      </w:r>
    </w:p>
    <w:p w14:paraId="77F1F2ED" w14:textId="4B840DD2" w:rsidR="0033504A" w:rsidRPr="00653DA2" w:rsidRDefault="0033504A" w:rsidP="0033504A">
      <w:pPr>
        <w:rPr>
          <w:rFonts w:ascii="Arial" w:hAnsi="Arial" w:cs="Arial"/>
          <w:color w:val="000000" w:themeColor="text1"/>
        </w:rPr>
      </w:pPr>
      <w:r w:rsidRPr="00653DA2">
        <w:rPr>
          <w:rFonts w:ascii="Arial" w:hAnsi="Arial" w:cs="Arial"/>
          <w:color w:val="000000" w:themeColor="text1"/>
        </w:rPr>
        <w:t>Subject: Money for College – Your Child May Be Eligible for $500</w:t>
      </w:r>
      <w:r w:rsidR="00574015" w:rsidRPr="00653DA2">
        <w:rPr>
          <w:rFonts w:ascii="Arial" w:hAnsi="Arial" w:cs="Arial"/>
          <w:color w:val="000000" w:themeColor="text1"/>
        </w:rPr>
        <w:t xml:space="preserve"> or more</w:t>
      </w:r>
    </w:p>
    <w:p w14:paraId="0947B947" w14:textId="4046ED50" w:rsidR="0033504A" w:rsidRPr="00653DA2" w:rsidRDefault="0033504A" w:rsidP="0033504A">
      <w:pPr>
        <w:rPr>
          <w:rFonts w:ascii="Arial" w:hAnsi="Arial" w:cs="Arial"/>
          <w:color w:val="000000" w:themeColor="text1"/>
        </w:rPr>
      </w:pPr>
      <w:r w:rsidRPr="00653DA2">
        <w:rPr>
          <w:rFonts w:ascii="Arial" w:hAnsi="Arial" w:cs="Arial"/>
          <w:color w:val="000000" w:themeColor="text1"/>
        </w:rPr>
        <w:t xml:space="preserve">As a California public school student, your child may be eligible to receive $500 to $1,500 for future higher education expenses. Funded by the State of California, </w:t>
      </w:r>
      <w:r w:rsidR="00574015" w:rsidRPr="00653DA2">
        <w:rPr>
          <w:rFonts w:ascii="Arial" w:hAnsi="Arial" w:cs="Arial"/>
          <w:color w:val="000000" w:themeColor="text1"/>
        </w:rPr>
        <w:t>funds in your California Kids Investment and Development Savings Program (</w:t>
      </w:r>
      <w:proofErr w:type="spellStart"/>
      <w:r w:rsidRPr="00653DA2">
        <w:rPr>
          <w:rFonts w:ascii="Arial" w:hAnsi="Arial" w:cs="Arial"/>
          <w:color w:val="000000" w:themeColor="text1"/>
        </w:rPr>
        <w:t>CalKIDS</w:t>
      </w:r>
      <w:proofErr w:type="spellEnd"/>
      <w:r w:rsidR="00574015" w:rsidRPr="00653DA2">
        <w:rPr>
          <w:rFonts w:ascii="Arial" w:hAnsi="Arial" w:cs="Arial"/>
          <w:color w:val="000000" w:themeColor="text1"/>
        </w:rPr>
        <w:t>) account</w:t>
      </w:r>
      <w:r w:rsidRPr="00653DA2">
        <w:rPr>
          <w:rFonts w:ascii="Arial" w:hAnsi="Arial" w:cs="Arial"/>
          <w:color w:val="000000" w:themeColor="text1"/>
        </w:rPr>
        <w:t xml:space="preserve"> can be used for</w:t>
      </w:r>
      <w:r w:rsidR="00574015" w:rsidRPr="00653DA2">
        <w:rPr>
          <w:rFonts w:ascii="Arial" w:hAnsi="Arial" w:cs="Arial"/>
          <w:color w:val="000000" w:themeColor="text1"/>
        </w:rPr>
        <w:t xml:space="preserve"> a variety of qualified higher education expenses, such as</w:t>
      </w:r>
      <w:r w:rsidRPr="00653DA2">
        <w:rPr>
          <w:rFonts w:ascii="Arial" w:hAnsi="Arial" w:cs="Arial"/>
          <w:color w:val="000000" w:themeColor="text1"/>
        </w:rPr>
        <w:t xml:space="preserve"> tuition, books, computer equipment and </w:t>
      </w:r>
      <w:r w:rsidR="00574015" w:rsidRPr="00653DA2">
        <w:rPr>
          <w:rFonts w:ascii="Arial" w:hAnsi="Arial" w:cs="Arial"/>
          <w:color w:val="000000" w:themeColor="text1"/>
        </w:rPr>
        <w:t>certain</w:t>
      </w:r>
      <w:r w:rsidRPr="00653DA2">
        <w:rPr>
          <w:rFonts w:ascii="Arial" w:hAnsi="Arial" w:cs="Arial"/>
          <w:color w:val="000000" w:themeColor="text1"/>
        </w:rPr>
        <w:t xml:space="preserve"> room and board expenses. Checking </w:t>
      </w:r>
      <w:r w:rsidR="00574015" w:rsidRPr="00653DA2">
        <w:rPr>
          <w:rFonts w:ascii="Arial" w:hAnsi="Arial" w:cs="Arial"/>
          <w:color w:val="000000" w:themeColor="text1"/>
        </w:rPr>
        <w:t xml:space="preserve">your </w:t>
      </w:r>
      <w:r w:rsidRPr="00653DA2">
        <w:rPr>
          <w:rFonts w:ascii="Arial" w:hAnsi="Arial" w:cs="Arial"/>
          <w:color w:val="000000" w:themeColor="text1"/>
        </w:rPr>
        <w:t xml:space="preserve">eligibility and claiming </w:t>
      </w:r>
      <w:r w:rsidR="00574015" w:rsidRPr="00653DA2">
        <w:rPr>
          <w:rFonts w:ascii="Arial" w:hAnsi="Arial" w:cs="Arial"/>
          <w:color w:val="000000" w:themeColor="text1"/>
        </w:rPr>
        <w:t xml:space="preserve">funds in your </w:t>
      </w:r>
      <w:proofErr w:type="spellStart"/>
      <w:r w:rsidR="00574015" w:rsidRPr="00653DA2">
        <w:rPr>
          <w:rFonts w:ascii="Arial" w:hAnsi="Arial" w:cs="Arial"/>
          <w:color w:val="000000" w:themeColor="text1"/>
        </w:rPr>
        <w:t>CalKIDS</w:t>
      </w:r>
      <w:proofErr w:type="spellEnd"/>
      <w:r w:rsidR="00574015" w:rsidRPr="00653DA2">
        <w:rPr>
          <w:rFonts w:ascii="Arial" w:hAnsi="Arial" w:cs="Arial"/>
          <w:color w:val="000000" w:themeColor="text1"/>
        </w:rPr>
        <w:t xml:space="preserve"> account</w:t>
      </w:r>
      <w:r w:rsidRPr="00653DA2">
        <w:rPr>
          <w:rFonts w:ascii="Arial" w:hAnsi="Arial" w:cs="Arial"/>
          <w:color w:val="000000" w:themeColor="text1"/>
        </w:rPr>
        <w:t xml:space="preserve"> is easy. All you need is your child’s 10-digit Statewide Student Identifier (SSID), which can be found </w:t>
      </w:r>
      <w:r w:rsidRPr="00653DA2">
        <w:rPr>
          <w:rFonts w:ascii="Arial" w:hAnsi="Arial" w:cs="Arial"/>
          <w:color w:val="000000" w:themeColor="text1"/>
          <w:highlight w:val="yellow"/>
        </w:rPr>
        <w:t>(school to insert how it can be found)</w:t>
      </w:r>
      <w:r w:rsidRPr="00653DA2">
        <w:rPr>
          <w:rFonts w:ascii="Arial" w:hAnsi="Arial" w:cs="Arial"/>
          <w:color w:val="000000" w:themeColor="text1"/>
        </w:rPr>
        <w:t xml:space="preserve">. </w:t>
      </w:r>
    </w:p>
    <w:p w14:paraId="1F9B98C9" w14:textId="77777777" w:rsidR="0033504A" w:rsidRPr="00653DA2" w:rsidRDefault="0033504A" w:rsidP="0033504A">
      <w:pPr>
        <w:ind w:right="900"/>
        <w:rPr>
          <w:rFonts w:ascii="Arial" w:hAnsi="Arial" w:cs="Arial"/>
          <w:color w:val="000000" w:themeColor="text1"/>
        </w:rPr>
      </w:pPr>
      <w:r w:rsidRPr="00653DA2">
        <w:rPr>
          <w:rFonts w:ascii="Arial" w:hAnsi="Arial" w:cs="Arial"/>
          <w:color w:val="000000" w:themeColor="text1"/>
        </w:rPr>
        <w:t xml:space="preserve">For more information and to check your eligibility, visit </w:t>
      </w:r>
      <w:hyperlink r:id="rId8" w:history="1">
        <w:r w:rsidRPr="00653DA2">
          <w:rPr>
            <w:rStyle w:val="Hyperlink"/>
            <w:rFonts w:ascii="Arial" w:hAnsi="Arial" w:cs="Arial"/>
            <w:color w:val="000000" w:themeColor="text1"/>
          </w:rPr>
          <w:t>CalKIDS.org</w:t>
        </w:r>
      </w:hyperlink>
      <w:r w:rsidRPr="00653DA2">
        <w:rPr>
          <w:rFonts w:ascii="Arial" w:hAnsi="Arial" w:cs="Arial"/>
          <w:color w:val="000000" w:themeColor="text1"/>
        </w:rPr>
        <w:t xml:space="preserve">. </w:t>
      </w:r>
    </w:p>
    <w:p w14:paraId="6882B4CC" w14:textId="12C72BA0" w:rsidR="00E6277E" w:rsidRPr="00653DA2" w:rsidRDefault="00E6277E" w:rsidP="00E6277E">
      <w:pPr>
        <w:autoSpaceDE w:val="0"/>
        <w:autoSpaceDN w:val="0"/>
        <w:adjustRightInd w:val="0"/>
        <w:spacing w:after="0" w:line="240" w:lineRule="auto"/>
        <w:rPr>
          <w:rFonts w:ascii="Arial" w:hAnsi="Arial" w:cs="Arial"/>
          <w:color w:val="000000" w:themeColor="text1"/>
        </w:rPr>
      </w:pPr>
    </w:p>
    <w:p w14:paraId="08BAC716" w14:textId="0A7A4C23" w:rsidR="00E6277E" w:rsidRPr="00653DA2" w:rsidRDefault="33B5D121" w:rsidP="00E6277E">
      <w:pPr>
        <w:autoSpaceDE w:val="0"/>
        <w:autoSpaceDN w:val="0"/>
        <w:adjustRightInd w:val="0"/>
        <w:spacing w:after="0" w:line="240" w:lineRule="auto"/>
        <w:rPr>
          <w:rFonts w:ascii="Arial" w:hAnsi="Arial" w:cs="Arial"/>
          <w:color w:val="000000" w:themeColor="text1"/>
        </w:rPr>
      </w:pPr>
      <w:r w:rsidRPr="00653DA2">
        <w:rPr>
          <w:rFonts w:ascii="Arial" w:hAnsi="Arial" w:cs="Arial"/>
          <w:color w:val="000000" w:themeColor="text1"/>
        </w:rPr>
        <w:t>*Student eligibility is defined by the Local Control Funding Formula.</w:t>
      </w:r>
    </w:p>
    <w:p w14:paraId="650EC2D0" w14:textId="7C972EEA" w:rsidR="00E6277E" w:rsidRPr="00653DA2" w:rsidRDefault="00E6277E" w:rsidP="00A379B6">
      <w:pPr>
        <w:autoSpaceDE w:val="0"/>
        <w:autoSpaceDN w:val="0"/>
        <w:adjustRightInd w:val="0"/>
        <w:spacing w:after="0" w:line="240" w:lineRule="auto"/>
        <w:rPr>
          <w:rFonts w:ascii="Arial" w:hAnsi="Arial" w:cs="Arial"/>
          <w:color w:val="000000" w:themeColor="text1"/>
        </w:rPr>
      </w:pPr>
      <w:r w:rsidRPr="00653DA2">
        <w:rPr>
          <w:rFonts w:ascii="Arial" w:hAnsi="Arial" w:cs="Arial"/>
          <w:color w:val="000000" w:themeColor="text1"/>
        </w:rPr>
        <w:t>The California Kids Investment and Development Savings Program (CalKIDS) is a children’s savings account program, administered by the ScholarShare Investment Board, an agency of the State of California. CalKIDS will provide eligible participants with college savings accounts, including seed deposits and other potential incentives, to help pay for future qualified higher education expenses. To learn more about CalKIDS or opt out of the program entirely, please see the Program Information Guide at CalKIDS.org. CalKIDS participants may also establish individual accounts with ScholarShare 529, California’s 529 College Savings Plan.</w:t>
      </w:r>
    </w:p>
    <w:p w14:paraId="7FC51682" w14:textId="77777777" w:rsidR="00CF4C95" w:rsidRPr="004B48FC" w:rsidRDefault="00CF4C95" w:rsidP="00364B79">
      <w:pPr>
        <w:rPr>
          <w:rFonts w:ascii="Arial" w:hAnsi="Arial" w:cs="Arial"/>
          <w:sz w:val="24"/>
          <w:szCs w:val="24"/>
        </w:rPr>
      </w:pPr>
    </w:p>
    <w:sectPr w:rsidR="00CF4C95" w:rsidRPr="004B48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1578D" w14:textId="77777777" w:rsidR="00295119" w:rsidRDefault="00295119" w:rsidP="006F6E23">
      <w:pPr>
        <w:spacing w:after="0" w:line="240" w:lineRule="auto"/>
      </w:pPr>
      <w:r>
        <w:separator/>
      </w:r>
    </w:p>
  </w:endnote>
  <w:endnote w:type="continuationSeparator" w:id="0">
    <w:p w14:paraId="31B0C721" w14:textId="77777777" w:rsidR="00295119" w:rsidRDefault="00295119" w:rsidP="006F6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96AA" w14:textId="77777777" w:rsidR="00295119" w:rsidRDefault="00295119" w:rsidP="006F6E23">
      <w:pPr>
        <w:spacing w:after="0" w:line="240" w:lineRule="auto"/>
      </w:pPr>
      <w:r>
        <w:separator/>
      </w:r>
    </w:p>
  </w:footnote>
  <w:footnote w:type="continuationSeparator" w:id="0">
    <w:p w14:paraId="5186449F" w14:textId="77777777" w:rsidR="00295119" w:rsidRDefault="00295119" w:rsidP="006F6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9A5"/>
    <w:multiLevelType w:val="multilevel"/>
    <w:tmpl w:val="702A99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047D80"/>
    <w:multiLevelType w:val="multilevel"/>
    <w:tmpl w:val="BAF872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5734A0"/>
    <w:multiLevelType w:val="multilevel"/>
    <w:tmpl w:val="5AAE3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0860675">
    <w:abstractNumId w:val="1"/>
  </w:num>
  <w:num w:numId="2" w16cid:durableId="754472770">
    <w:abstractNumId w:val="0"/>
  </w:num>
  <w:num w:numId="3" w16cid:durableId="1085569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5F9"/>
    <w:rsid w:val="00022BF3"/>
    <w:rsid w:val="000B61A7"/>
    <w:rsid w:val="000C2567"/>
    <w:rsid w:val="000C6E7B"/>
    <w:rsid w:val="00182819"/>
    <w:rsid w:val="001E61C9"/>
    <w:rsid w:val="0021177C"/>
    <w:rsid w:val="00251DF1"/>
    <w:rsid w:val="002527D4"/>
    <w:rsid w:val="00273DA5"/>
    <w:rsid w:val="00295119"/>
    <w:rsid w:val="002A1E55"/>
    <w:rsid w:val="002B4C2D"/>
    <w:rsid w:val="002C1528"/>
    <w:rsid w:val="002D1EE0"/>
    <w:rsid w:val="002E41C7"/>
    <w:rsid w:val="00330053"/>
    <w:rsid w:val="0033504A"/>
    <w:rsid w:val="00343BA9"/>
    <w:rsid w:val="00364B79"/>
    <w:rsid w:val="003D760D"/>
    <w:rsid w:val="003F3485"/>
    <w:rsid w:val="0040575F"/>
    <w:rsid w:val="004744DC"/>
    <w:rsid w:val="004B1174"/>
    <w:rsid w:val="004B48FC"/>
    <w:rsid w:val="004D65A4"/>
    <w:rsid w:val="004F4FDC"/>
    <w:rsid w:val="004F6810"/>
    <w:rsid w:val="00574015"/>
    <w:rsid w:val="005B3F4A"/>
    <w:rsid w:val="005C6A52"/>
    <w:rsid w:val="00623B22"/>
    <w:rsid w:val="00653DA2"/>
    <w:rsid w:val="006F6E23"/>
    <w:rsid w:val="006F70E7"/>
    <w:rsid w:val="007014AC"/>
    <w:rsid w:val="00705B21"/>
    <w:rsid w:val="007101C2"/>
    <w:rsid w:val="00716231"/>
    <w:rsid w:val="00722237"/>
    <w:rsid w:val="00763555"/>
    <w:rsid w:val="0077492B"/>
    <w:rsid w:val="007B77E7"/>
    <w:rsid w:val="007D66B7"/>
    <w:rsid w:val="007F2810"/>
    <w:rsid w:val="00873724"/>
    <w:rsid w:val="00906F24"/>
    <w:rsid w:val="00911568"/>
    <w:rsid w:val="00933E0B"/>
    <w:rsid w:val="009352B2"/>
    <w:rsid w:val="00946CCB"/>
    <w:rsid w:val="00976956"/>
    <w:rsid w:val="00980E07"/>
    <w:rsid w:val="009E2AF2"/>
    <w:rsid w:val="00A16DCC"/>
    <w:rsid w:val="00A379B6"/>
    <w:rsid w:val="00A87D24"/>
    <w:rsid w:val="00AA4A93"/>
    <w:rsid w:val="00B55932"/>
    <w:rsid w:val="00B55D78"/>
    <w:rsid w:val="00B57100"/>
    <w:rsid w:val="00B63967"/>
    <w:rsid w:val="00B8515A"/>
    <w:rsid w:val="00BA3AF4"/>
    <w:rsid w:val="00BA634E"/>
    <w:rsid w:val="00BD2FB4"/>
    <w:rsid w:val="00CF4C95"/>
    <w:rsid w:val="00D245F9"/>
    <w:rsid w:val="00D505F1"/>
    <w:rsid w:val="00DA1C86"/>
    <w:rsid w:val="00DA361C"/>
    <w:rsid w:val="00E14F81"/>
    <w:rsid w:val="00E26679"/>
    <w:rsid w:val="00E31F5A"/>
    <w:rsid w:val="00E6277E"/>
    <w:rsid w:val="00E77DD1"/>
    <w:rsid w:val="00EA6BB7"/>
    <w:rsid w:val="00EB1FB2"/>
    <w:rsid w:val="00ED471F"/>
    <w:rsid w:val="00ED7E4A"/>
    <w:rsid w:val="00EF064D"/>
    <w:rsid w:val="00F04A6A"/>
    <w:rsid w:val="00F40374"/>
    <w:rsid w:val="00F52622"/>
    <w:rsid w:val="00F6530D"/>
    <w:rsid w:val="00F77151"/>
    <w:rsid w:val="00F80CD4"/>
    <w:rsid w:val="00FA1F31"/>
    <w:rsid w:val="00FA3FBA"/>
    <w:rsid w:val="00FE4BAC"/>
    <w:rsid w:val="00FF3CEC"/>
    <w:rsid w:val="33B5D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C1D5"/>
  <w15:chartTrackingRefBased/>
  <w15:docId w15:val="{C4A092B3-1AC5-4916-AE38-14EB9926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77D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4B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4B79"/>
    <w:rPr>
      <w:color w:val="0563C1" w:themeColor="hyperlink"/>
      <w:u w:val="single"/>
    </w:rPr>
  </w:style>
  <w:style w:type="character" w:customStyle="1" w:styleId="UnresolvedMention1">
    <w:name w:val="Unresolved Mention1"/>
    <w:basedOn w:val="DefaultParagraphFont"/>
    <w:uiPriority w:val="99"/>
    <w:semiHidden/>
    <w:unhideWhenUsed/>
    <w:rsid w:val="002E41C7"/>
    <w:rPr>
      <w:color w:val="605E5C"/>
      <w:shd w:val="clear" w:color="auto" w:fill="E1DFDD"/>
    </w:rPr>
  </w:style>
  <w:style w:type="character" w:customStyle="1" w:styleId="Heading2Char">
    <w:name w:val="Heading 2 Char"/>
    <w:basedOn w:val="DefaultParagraphFont"/>
    <w:link w:val="Heading2"/>
    <w:uiPriority w:val="9"/>
    <w:rsid w:val="00E77DD1"/>
    <w:rPr>
      <w:rFonts w:ascii="Times New Roman" w:eastAsia="Times New Roman" w:hAnsi="Times New Roman" w:cs="Times New Roman"/>
      <w:b/>
      <w:bCs/>
      <w:sz w:val="36"/>
      <w:szCs w:val="36"/>
    </w:rPr>
  </w:style>
  <w:style w:type="paragraph" w:styleId="ListParagraph">
    <w:name w:val="List Paragraph"/>
    <w:basedOn w:val="Normal"/>
    <w:uiPriority w:val="34"/>
    <w:qFormat/>
    <w:rsid w:val="00946CCB"/>
    <w:pPr>
      <w:ind w:left="720"/>
      <w:contextualSpacing/>
    </w:pPr>
  </w:style>
  <w:style w:type="character" w:styleId="CommentReference">
    <w:name w:val="annotation reference"/>
    <w:basedOn w:val="DefaultParagraphFont"/>
    <w:uiPriority w:val="99"/>
    <w:semiHidden/>
    <w:unhideWhenUsed/>
    <w:rsid w:val="00B57100"/>
    <w:rPr>
      <w:sz w:val="16"/>
      <w:szCs w:val="16"/>
    </w:rPr>
  </w:style>
  <w:style w:type="paragraph" w:styleId="CommentText">
    <w:name w:val="annotation text"/>
    <w:basedOn w:val="Normal"/>
    <w:link w:val="CommentTextChar"/>
    <w:uiPriority w:val="99"/>
    <w:unhideWhenUsed/>
    <w:rsid w:val="00B57100"/>
    <w:pPr>
      <w:spacing w:line="240" w:lineRule="auto"/>
    </w:pPr>
    <w:rPr>
      <w:sz w:val="20"/>
      <w:szCs w:val="20"/>
    </w:rPr>
  </w:style>
  <w:style w:type="character" w:customStyle="1" w:styleId="CommentTextChar">
    <w:name w:val="Comment Text Char"/>
    <w:basedOn w:val="DefaultParagraphFont"/>
    <w:link w:val="CommentText"/>
    <w:uiPriority w:val="99"/>
    <w:rsid w:val="00B57100"/>
    <w:rPr>
      <w:sz w:val="20"/>
      <w:szCs w:val="20"/>
    </w:rPr>
  </w:style>
  <w:style w:type="paragraph" w:styleId="CommentSubject">
    <w:name w:val="annotation subject"/>
    <w:basedOn w:val="CommentText"/>
    <w:next w:val="CommentText"/>
    <w:link w:val="CommentSubjectChar"/>
    <w:uiPriority w:val="99"/>
    <w:semiHidden/>
    <w:unhideWhenUsed/>
    <w:rsid w:val="00B57100"/>
    <w:rPr>
      <w:b/>
      <w:bCs/>
    </w:rPr>
  </w:style>
  <w:style w:type="character" w:customStyle="1" w:styleId="CommentSubjectChar">
    <w:name w:val="Comment Subject Char"/>
    <w:basedOn w:val="CommentTextChar"/>
    <w:link w:val="CommentSubject"/>
    <w:uiPriority w:val="99"/>
    <w:semiHidden/>
    <w:rsid w:val="00B57100"/>
    <w:rPr>
      <w:b/>
      <w:bCs/>
      <w:sz w:val="20"/>
      <w:szCs w:val="20"/>
    </w:rPr>
  </w:style>
  <w:style w:type="paragraph" w:styleId="BalloonText">
    <w:name w:val="Balloon Text"/>
    <w:basedOn w:val="Normal"/>
    <w:link w:val="BalloonTextChar"/>
    <w:uiPriority w:val="99"/>
    <w:semiHidden/>
    <w:unhideWhenUsed/>
    <w:rsid w:val="00B57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100"/>
    <w:rPr>
      <w:rFonts w:ascii="Segoe UI" w:hAnsi="Segoe UI" w:cs="Segoe UI"/>
      <w:sz w:val="18"/>
      <w:szCs w:val="18"/>
    </w:rPr>
  </w:style>
  <w:style w:type="paragraph" w:styleId="Revision">
    <w:name w:val="Revision"/>
    <w:hidden/>
    <w:uiPriority w:val="99"/>
    <w:semiHidden/>
    <w:rsid w:val="00B55D78"/>
    <w:pPr>
      <w:spacing w:after="0" w:line="240" w:lineRule="auto"/>
    </w:pPr>
  </w:style>
  <w:style w:type="character" w:customStyle="1" w:styleId="UnresolvedMention2">
    <w:name w:val="Unresolved Mention2"/>
    <w:basedOn w:val="DefaultParagraphFont"/>
    <w:uiPriority w:val="99"/>
    <w:semiHidden/>
    <w:unhideWhenUsed/>
    <w:rsid w:val="00933E0B"/>
    <w:rPr>
      <w:color w:val="605E5C"/>
      <w:shd w:val="clear" w:color="auto" w:fill="E1DFDD"/>
    </w:rPr>
  </w:style>
  <w:style w:type="character" w:styleId="FollowedHyperlink">
    <w:name w:val="FollowedHyperlink"/>
    <w:basedOn w:val="DefaultParagraphFont"/>
    <w:uiPriority w:val="99"/>
    <w:semiHidden/>
    <w:unhideWhenUsed/>
    <w:rsid w:val="00F04A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89434">
      <w:bodyDiv w:val="1"/>
      <w:marLeft w:val="0"/>
      <w:marRight w:val="0"/>
      <w:marTop w:val="0"/>
      <w:marBottom w:val="0"/>
      <w:divBdr>
        <w:top w:val="none" w:sz="0" w:space="0" w:color="auto"/>
        <w:left w:val="none" w:sz="0" w:space="0" w:color="auto"/>
        <w:bottom w:val="none" w:sz="0" w:space="0" w:color="auto"/>
        <w:right w:val="none" w:sz="0" w:space="0" w:color="auto"/>
      </w:divBdr>
    </w:div>
    <w:div w:id="1030884740">
      <w:bodyDiv w:val="1"/>
      <w:marLeft w:val="0"/>
      <w:marRight w:val="0"/>
      <w:marTop w:val="0"/>
      <w:marBottom w:val="0"/>
      <w:divBdr>
        <w:top w:val="none" w:sz="0" w:space="0" w:color="auto"/>
        <w:left w:val="none" w:sz="0" w:space="0" w:color="auto"/>
        <w:bottom w:val="none" w:sz="0" w:space="0" w:color="auto"/>
        <w:right w:val="none" w:sz="0" w:space="0" w:color="auto"/>
      </w:divBdr>
    </w:div>
    <w:div w:id="1537812200">
      <w:bodyDiv w:val="1"/>
      <w:marLeft w:val="0"/>
      <w:marRight w:val="0"/>
      <w:marTop w:val="0"/>
      <w:marBottom w:val="0"/>
      <w:divBdr>
        <w:top w:val="none" w:sz="0" w:space="0" w:color="auto"/>
        <w:left w:val="none" w:sz="0" w:space="0" w:color="auto"/>
        <w:bottom w:val="none" w:sz="0" w:space="0" w:color="auto"/>
        <w:right w:val="none" w:sz="0" w:space="0" w:color="auto"/>
      </w:divBdr>
    </w:div>
    <w:div w:id="1686250541">
      <w:bodyDiv w:val="1"/>
      <w:marLeft w:val="0"/>
      <w:marRight w:val="0"/>
      <w:marTop w:val="0"/>
      <w:marBottom w:val="0"/>
      <w:divBdr>
        <w:top w:val="none" w:sz="0" w:space="0" w:color="auto"/>
        <w:left w:val="none" w:sz="0" w:space="0" w:color="auto"/>
        <w:bottom w:val="none" w:sz="0" w:space="0" w:color="auto"/>
        <w:right w:val="none" w:sz="0" w:space="0" w:color="auto"/>
      </w:divBdr>
    </w:div>
    <w:div w:id="1785267926">
      <w:bodyDiv w:val="1"/>
      <w:marLeft w:val="0"/>
      <w:marRight w:val="0"/>
      <w:marTop w:val="0"/>
      <w:marBottom w:val="0"/>
      <w:divBdr>
        <w:top w:val="none" w:sz="0" w:space="0" w:color="auto"/>
        <w:left w:val="none" w:sz="0" w:space="0" w:color="auto"/>
        <w:bottom w:val="none" w:sz="0" w:space="0" w:color="auto"/>
        <w:right w:val="none" w:sz="0" w:space="0" w:color="auto"/>
      </w:divBdr>
    </w:div>
    <w:div w:id="1831824638">
      <w:bodyDiv w:val="1"/>
      <w:marLeft w:val="0"/>
      <w:marRight w:val="0"/>
      <w:marTop w:val="0"/>
      <w:marBottom w:val="0"/>
      <w:divBdr>
        <w:top w:val="none" w:sz="0" w:space="0" w:color="auto"/>
        <w:left w:val="none" w:sz="0" w:space="0" w:color="auto"/>
        <w:bottom w:val="none" w:sz="0" w:space="0" w:color="auto"/>
        <w:right w:val="none" w:sz="0" w:space="0" w:color="auto"/>
      </w:divBdr>
    </w:div>
    <w:div w:id="1908421667">
      <w:bodyDiv w:val="1"/>
      <w:marLeft w:val="0"/>
      <w:marRight w:val="0"/>
      <w:marTop w:val="0"/>
      <w:marBottom w:val="0"/>
      <w:divBdr>
        <w:top w:val="none" w:sz="0" w:space="0" w:color="auto"/>
        <w:left w:val="none" w:sz="0" w:space="0" w:color="auto"/>
        <w:bottom w:val="none" w:sz="0" w:space="0" w:color="auto"/>
        <w:right w:val="none" w:sz="0" w:space="0" w:color="auto"/>
      </w:divBdr>
    </w:div>
    <w:div w:id="203668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kid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Jordon Harris</dc:creator>
  <cp:keywords/>
  <dc:description/>
  <cp:lastModifiedBy>Christie Gimpel</cp:lastModifiedBy>
  <cp:revision>4</cp:revision>
  <dcterms:created xsi:type="dcterms:W3CDTF">2024-01-25T20:05:00Z</dcterms:created>
  <dcterms:modified xsi:type="dcterms:W3CDTF">2024-01-27T00:18:00Z</dcterms:modified>
</cp:coreProperties>
</file>